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0500" w14:textId="77777777" w:rsidR="00295C7F" w:rsidRDefault="00295C7F" w:rsidP="009D2066">
      <w:pPr>
        <w:pStyle w:val="Title"/>
        <w:spacing w:after="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5FA46FF" w14:textId="3D43B1AD" w:rsidR="00586E12" w:rsidRPr="00AF1F9A" w:rsidRDefault="00E825B1" w:rsidP="009D2066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</w:pPr>
      <w:r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>6.</w:t>
      </w:r>
      <w:r w:rsidR="00F91140"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> </w:t>
      </w:r>
      <w:r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 xml:space="preserve">joma </w:t>
      </w:r>
      <w:r w:rsidR="00FC5449"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>“</w:t>
      </w:r>
      <w:r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>Informācijas tehnoloģijas”</w:t>
      </w:r>
      <w:r w:rsidR="000807A3"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 xml:space="preserve"> (IT)</w:t>
      </w:r>
      <w:r w:rsidR="00354D37"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 xml:space="preserve"> </w:t>
      </w:r>
      <w:r w:rsidR="00B80C4D" w:rsidRPr="00AF1F9A">
        <w:rPr>
          <w:rFonts w:ascii="Times New Roman" w:hAnsi="Times New Roman" w:cs="Times New Roman"/>
          <w:b/>
          <w:bCs/>
          <w:color w:val="002060"/>
          <w:spacing w:val="-9"/>
          <w:sz w:val="28"/>
          <w:szCs w:val="28"/>
        </w:rPr>
        <w:t>(“Informācijas tehnoloģiju audits”)</w:t>
      </w:r>
    </w:p>
    <w:p w14:paraId="4FF4A09A" w14:textId="77777777" w:rsidR="00D016A4" w:rsidRPr="00AF1F9A" w:rsidRDefault="00D016A4" w:rsidP="009D206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6F033442" w14:textId="57D6F455" w:rsidR="000807A3" w:rsidRPr="000807A3" w:rsidRDefault="000807A3" w:rsidP="009D206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7A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D2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7A3">
        <w:rPr>
          <w:rFonts w:ascii="Times New Roman" w:hAnsi="Times New Roman" w:cs="Times New Roman"/>
          <w:b/>
          <w:bCs/>
          <w:sz w:val="24"/>
          <w:szCs w:val="24"/>
        </w:rPr>
        <w:t>IT audita vide</w:t>
      </w:r>
    </w:p>
    <w:p w14:paraId="0BB0A636" w14:textId="6C684521" w:rsidR="000807A3" w:rsidRPr="000807A3" w:rsidRDefault="000807A3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7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D2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7A3">
        <w:rPr>
          <w:rFonts w:ascii="Times New Roman" w:hAnsi="Times New Roman" w:cs="Times New Roman"/>
          <w:b/>
          <w:bCs/>
          <w:sz w:val="24"/>
          <w:szCs w:val="24"/>
        </w:rPr>
        <w:t>IT audita process</w:t>
      </w:r>
    </w:p>
    <w:p w14:paraId="122FCA5A" w14:textId="0F2CB07A" w:rsidR="000807A3" w:rsidRPr="000807A3" w:rsidRDefault="000807A3" w:rsidP="009D20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D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audita plānošana</w:t>
      </w:r>
    </w:p>
    <w:p w14:paraId="6A14C50E" w14:textId="33C6344C" w:rsidR="00C90C85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Uz risku balstīta audita plānošana</w:t>
      </w:r>
    </w:p>
    <w:p w14:paraId="288BA3BF" w14:textId="1F73DE35" w:rsidR="00C90C85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Regulējuma ietekme un audita ietvara izvēle</w:t>
      </w:r>
    </w:p>
    <w:p w14:paraId="1D9681F5" w14:textId="32044515" w:rsidR="00C90C85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Auditu un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veidi</w:t>
      </w:r>
    </w:p>
    <w:p w14:paraId="0F5A3B50" w14:textId="02B90620" w:rsidR="00C90C85" w:rsidRPr="00D016A4" w:rsidRDefault="009D2066" w:rsidP="009D20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90C85" w:rsidRPr="00D016A4">
        <w:rPr>
          <w:rFonts w:ascii="Times New Roman" w:hAnsi="Times New Roman" w:cs="Times New Roman"/>
          <w:sz w:val="24"/>
          <w:szCs w:val="24"/>
        </w:rPr>
        <w:t>IT audita izpilde</w:t>
      </w:r>
    </w:p>
    <w:p w14:paraId="6F4B3E67" w14:textId="77777777" w:rsidR="00F0386C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Dokumentācijas analīze</w:t>
      </w:r>
    </w:p>
    <w:p w14:paraId="4FB97770" w14:textId="77777777" w:rsidR="00F0386C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Intervijas un personāla novērošana</w:t>
      </w:r>
    </w:p>
    <w:p w14:paraId="0C03EEBC" w14:textId="77777777" w:rsidR="00F0386C" w:rsidRPr="00D016A4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Audita testi</w:t>
      </w:r>
    </w:p>
    <w:p w14:paraId="54309428" w14:textId="77777777" w:rsidR="009D2066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Aptaujas</w:t>
      </w:r>
    </w:p>
    <w:p w14:paraId="6DBC88BF" w14:textId="664084B9" w:rsidR="00C90C85" w:rsidRPr="009D2066" w:rsidRDefault="00C90C85" w:rsidP="00E264D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D2066">
        <w:rPr>
          <w:rFonts w:ascii="Times New Roman" w:hAnsi="Times New Roman" w:cs="Times New Roman"/>
          <w:sz w:val="24"/>
          <w:szCs w:val="24"/>
        </w:rPr>
        <w:t>IT rīki audita darba atbalstam</w:t>
      </w:r>
    </w:p>
    <w:p w14:paraId="7AD904D0" w14:textId="729AA575" w:rsidR="00C90C85" w:rsidRPr="00D016A4" w:rsidRDefault="00C90C85" w:rsidP="00E264D5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Elektroniskās dokumentu vadības sistēmas, dokumentu sistematizēšana</w:t>
      </w:r>
    </w:p>
    <w:p w14:paraId="0AAB43DB" w14:textId="6756D1EB" w:rsidR="00C90C85" w:rsidRPr="00D016A4" w:rsidRDefault="00C90C85" w:rsidP="00E264D5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Tiešsaistes platformas un saziņas rīki</w:t>
      </w:r>
    </w:p>
    <w:p w14:paraId="4F93FE3B" w14:textId="7B8CFCF7" w:rsidR="00C90C85" w:rsidRPr="00D016A4" w:rsidRDefault="00C90C85" w:rsidP="00E264D5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Speciālie audita atbalsta rīki</w:t>
      </w:r>
    </w:p>
    <w:p w14:paraId="25F6FC8C" w14:textId="66FD14CD" w:rsidR="00C90C85" w:rsidRPr="00D016A4" w:rsidRDefault="00C90C85" w:rsidP="00373D7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        2.3. IT audita rezultāts</w:t>
      </w:r>
    </w:p>
    <w:p w14:paraId="37BD81D9" w14:textId="08311453" w:rsidR="00C90C85" w:rsidRPr="00D016A4" w:rsidRDefault="00C90C85" w:rsidP="00E264D5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Audita ziņojuma struktūra un saturs</w:t>
      </w:r>
    </w:p>
    <w:p w14:paraId="0A8C73DD" w14:textId="5979433E" w:rsidR="00C90C85" w:rsidRPr="00D016A4" w:rsidRDefault="00C90C85" w:rsidP="00E264D5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Audita rezultātu komunikācija</w:t>
      </w:r>
    </w:p>
    <w:p w14:paraId="38529D10" w14:textId="580E626B" w:rsidR="00C90C85" w:rsidRPr="00D016A4" w:rsidRDefault="00C90C85" w:rsidP="00E264D5">
      <w:pPr>
        <w:pStyle w:val="ListParagraph"/>
        <w:numPr>
          <w:ilvl w:val="0"/>
          <w:numId w:val="25"/>
        </w:numPr>
        <w:spacing w:after="12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Pēcaudita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aktivitātes</w:t>
      </w:r>
    </w:p>
    <w:p w14:paraId="61E05935" w14:textId="72C2D291" w:rsidR="00C90C85" w:rsidRPr="009D2066" w:rsidRDefault="009D2066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5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C85" w:rsidRPr="009D2066">
        <w:rPr>
          <w:rFonts w:ascii="Times New Roman" w:hAnsi="Times New Roman" w:cs="Times New Roman"/>
          <w:b/>
          <w:bCs/>
          <w:sz w:val="24"/>
          <w:szCs w:val="24"/>
        </w:rPr>
        <w:t>IT pārvaldības un vadības principi un regulējums</w:t>
      </w:r>
    </w:p>
    <w:p w14:paraId="492AE0B2" w14:textId="218ED68C" w:rsidR="00C90C85" w:rsidRPr="00692900" w:rsidRDefault="00692900" w:rsidP="00E1232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73D73">
        <w:rPr>
          <w:rFonts w:ascii="Times New Roman" w:hAnsi="Times New Roman" w:cs="Times New Roman"/>
          <w:sz w:val="24"/>
          <w:szCs w:val="24"/>
        </w:rPr>
        <w:t xml:space="preserve"> </w:t>
      </w:r>
      <w:r w:rsidR="00C90C85" w:rsidRPr="00692900">
        <w:rPr>
          <w:rFonts w:ascii="Times New Roman" w:hAnsi="Times New Roman" w:cs="Times New Roman"/>
          <w:sz w:val="24"/>
          <w:szCs w:val="24"/>
        </w:rPr>
        <w:t>IT pārvaldība (</w:t>
      </w:r>
      <w:proofErr w:type="spellStart"/>
      <w:r w:rsidR="00C90C85" w:rsidRPr="00874D25">
        <w:rPr>
          <w:rFonts w:ascii="Times New Roman" w:hAnsi="Times New Roman" w:cs="Times New Roman"/>
          <w:i/>
          <w:iCs/>
          <w:sz w:val="24"/>
          <w:szCs w:val="24"/>
        </w:rPr>
        <w:t>governance</w:t>
      </w:r>
      <w:proofErr w:type="spellEnd"/>
      <w:r w:rsidR="00C90C85" w:rsidRPr="00692900">
        <w:rPr>
          <w:rFonts w:ascii="Times New Roman" w:hAnsi="Times New Roman" w:cs="Times New Roman"/>
          <w:sz w:val="24"/>
          <w:szCs w:val="24"/>
        </w:rPr>
        <w:t>)</w:t>
      </w:r>
    </w:p>
    <w:p w14:paraId="0370B240" w14:textId="7FC96C42" w:rsidR="00C90C85" w:rsidRPr="00692900" w:rsidRDefault="00692900" w:rsidP="00E1232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73D73">
        <w:rPr>
          <w:rFonts w:ascii="Times New Roman" w:hAnsi="Times New Roman" w:cs="Times New Roman"/>
          <w:sz w:val="24"/>
          <w:szCs w:val="24"/>
        </w:rPr>
        <w:t xml:space="preserve"> </w:t>
      </w:r>
      <w:r w:rsidR="00C90C85" w:rsidRPr="00692900">
        <w:rPr>
          <w:rFonts w:ascii="Times New Roman" w:hAnsi="Times New Roman" w:cs="Times New Roman"/>
          <w:sz w:val="24"/>
          <w:szCs w:val="24"/>
        </w:rPr>
        <w:t>IT vadība (</w:t>
      </w:r>
      <w:proofErr w:type="spellStart"/>
      <w:r w:rsidR="00C90C85" w:rsidRPr="00874D25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proofErr w:type="spellEnd"/>
      <w:r w:rsidR="00C90C85" w:rsidRPr="00692900">
        <w:rPr>
          <w:rFonts w:ascii="Times New Roman" w:hAnsi="Times New Roman" w:cs="Times New Roman"/>
          <w:sz w:val="24"/>
          <w:szCs w:val="24"/>
        </w:rPr>
        <w:t>)</w:t>
      </w:r>
    </w:p>
    <w:p w14:paraId="40D39B88" w14:textId="48371014" w:rsidR="00C90C85" w:rsidRPr="00D016A4" w:rsidRDefault="00C90C85" w:rsidP="0056420A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Ārpakalpojumu sniedzēju vadība</w:t>
      </w:r>
    </w:p>
    <w:p w14:paraId="5E75EB21" w14:textId="6D4B110A" w:rsidR="00C90C85" w:rsidRPr="00692900" w:rsidRDefault="00692900" w:rsidP="00E1232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73D73">
        <w:rPr>
          <w:rFonts w:ascii="Times New Roman" w:hAnsi="Times New Roman" w:cs="Times New Roman"/>
          <w:sz w:val="24"/>
          <w:szCs w:val="24"/>
        </w:rPr>
        <w:t xml:space="preserve"> </w:t>
      </w:r>
      <w:r w:rsidR="00C90C85" w:rsidRPr="00692900">
        <w:rPr>
          <w:rFonts w:ascii="Times New Roman" w:hAnsi="Times New Roman" w:cs="Times New Roman"/>
          <w:sz w:val="24"/>
          <w:szCs w:val="24"/>
        </w:rPr>
        <w:t>IT pārvaldības un vadības normatīvais regulējums</w:t>
      </w:r>
    </w:p>
    <w:p w14:paraId="4BD37113" w14:textId="77777777" w:rsidR="00C90C85" w:rsidRPr="00D016A4" w:rsidRDefault="00C90C85" w:rsidP="003134EA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ES līmeņa normatīvais regulējums</w:t>
      </w:r>
    </w:p>
    <w:p w14:paraId="54648562" w14:textId="77777777" w:rsidR="00C90C85" w:rsidRPr="00D016A4" w:rsidRDefault="00C90C85" w:rsidP="003134EA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Latvijas normatīvais regulējums</w:t>
      </w:r>
    </w:p>
    <w:p w14:paraId="6081C565" w14:textId="45E3EF6A" w:rsidR="00C90C85" w:rsidRPr="00D016A4" w:rsidRDefault="00C90C85" w:rsidP="003134EA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Starptautiskie ietvari un standarti</w:t>
      </w:r>
    </w:p>
    <w:p w14:paraId="72C6304D" w14:textId="3837FB4D" w:rsidR="00C90C85" w:rsidRPr="00D016A4" w:rsidRDefault="00C90C85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COBIT 2019 ietvars</w:t>
      </w:r>
    </w:p>
    <w:p w14:paraId="09D4E761" w14:textId="47BD3700" w:rsidR="00C90C85" w:rsidRPr="00D016A4" w:rsidRDefault="00C90C85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ISACA IT audita ietvars</w:t>
      </w:r>
    </w:p>
    <w:p w14:paraId="0F47FB61" w14:textId="57836E69" w:rsidR="00C90C85" w:rsidRPr="00D016A4" w:rsidRDefault="00C90C85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ISO 27000 grupas standarti</w:t>
      </w:r>
    </w:p>
    <w:p w14:paraId="2EF76E64" w14:textId="77777777" w:rsidR="00EC018F" w:rsidRDefault="00C90C85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ITIL ietvars un ISO 20000 standarts</w:t>
      </w:r>
    </w:p>
    <w:p w14:paraId="25445626" w14:textId="7A4B1F29" w:rsidR="00C90C85" w:rsidRPr="00EC018F" w:rsidRDefault="00C90C85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EC018F">
        <w:rPr>
          <w:rFonts w:ascii="Times New Roman" w:hAnsi="Times New Roman" w:cs="Times New Roman"/>
          <w:sz w:val="24"/>
          <w:szCs w:val="24"/>
        </w:rPr>
        <w:t>Nozaru regulējums</w:t>
      </w:r>
    </w:p>
    <w:p w14:paraId="71EB27B0" w14:textId="1742C503" w:rsidR="00C90C85" w:rsidRPr="00D016A4" w:rsidRDefault="00C90C85" w:rsidP="003134EA">
      <w:pPr>
        <w:pStyle w:val="ListParagraph"/>
        <w:numPr>
          <w:ilvl w:val="0"/>
          <w:numId w:val="2"/>
        </w:numPr>
        <w:spacing w:after="12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Iekšējie normatīvie akti</w:t>
      </w:r>
    </w:p>
    <w:p w14:paraId="01A6D9A2" w14:textId="76F3C0C7" w:rsidR="007E2BDD" w:rsidRPr="00874D25" w:rsidRDefault="00874D25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83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BDD" w:rsidRPr="00874D25">
        <w:rPr>
          <w:rFonts w:ascii="Times New Roman" w:hAnsi="Times New Roman" w:cs="Times New Roman"/>
          <w:b/>
          <w:bCs/>
          <w:sz w:val="24"/>
          <w:szCs w:val="24"/>
        </w:rPr>
        <w:t>IT risku pārvaldība un IT kontroles</w:t>
      </w:r>
    </w:p>
    <w:p w14:paraId="3CDB8F6C" w14:textId="4B3582EB" w:rsidR="007E2BDD" w:rsidRPr="0058374B" w:rsidRDefault="0058374B" w:rsidP="00E1232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E2BDD" w:rsidRPr="0058374B">
        <w:rPr>
          <w:rFonts w:ascii="Times New Roman" w:hAnsi="Times New Roman" w:cs="Times New Roman"/>
          <w:sz w:val="24"/>
          <w:szCs w:val="24"/>
        </w:rPr>
        <w:t>IT riski un risku pārvaldība IT jom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7E2BDD" w:rsidRPr="00583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ECDD2" w14:textId="47E943CC" w:rsidR="0058374B" w:rsidRDefault="0058374B" w:rsidP="003134EA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374B">
        <w:rPr>
          <w:rFonts w:ascii="Times New Roman" w:hAnsi="Times New Roman" w:cs="Times New Roman"/>
          <w:sz w:val="24"/>
          <w:szCs w:val="24"/>
        </w:rPr>
        <w:t>Riski un risku pārvaldības process</w:t>
      </w:r>
    </w:p>
    <w:p w14:paraId="5EF65A12" w14:textId="3F925976" w:rsidR="007E2BDD" w:rsidRPr="00D016A4" w:rsidRDefault="007E2BDD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Risku analīze</w:t>
      </w:r>
    </w:p>
    <w:p w14:paraId="55BF7D00" w14:textId="2E2B51C0" w:rsidR="007E2BDD" w:rsidRPr="00D016A4" w:rsidRDefault="007E2BDD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Risku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prioritizācija</w:t>
      </w:r>
      <w:proofErr w:type="spellEnd"/>
    </w:p>
    <w:p w14:paraId="4EF1CBA8" w14:textId="2D1EBC6E" w:rsidR="007E2BDD" w:rsidRPr="00D016A4" w:rsidRDefault="007E2BDD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Risku reakcija</w:t>
      </w:r>
    </w:p>
    <w:p w14:paraId="491198C5" w14:textId="77777777" w:rsidR="007E2BDD" w:rsidRPr="00D016A4" w:rsidRDefault="007E2BDD" w:rsidP="00040181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Risku monitorings</w:t>
      </w:r>
    </w:p>
    <w:p w14:paraId="57808736" w14:textId="1F61A46F" w:rsidR="007E2BDD" w:rsidRPr="00D016A4" w:rsidRDefault="007E2BDD" w:rsidP="003134EA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Atlikušais risks</w:t>
      </w:r>
    </w:p>
    <w:p w14:paraId="6C20EAC7" w14:textId="50EAEAA6" w:rsidR="007E2BDD" w:rsidRPr="00D016A4" w:rsidRDefault="007E2BDD" w:rsidP="003134EA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Biežākie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kiberdrošības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riski</w:t>
      </w:r>
    </w:p>
    <w:p w14:paraId="675092AF" w14:textId="191839F7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DDOS uzbrukumi</w:t>
      </w:r>
    </w:p>
    <w:p w14:paraId="007A7FE7" w14:textId="76897B5C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Ielaušanās un informācijas zādzības</w:t>
      </w:r>
    </w:p>
    <w:p w14:paraId="18915287" w14:textId="1A17C03D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lastRenderedPageBreak/>
        <w:t>Vīrusi</w:t>
      </w:r>
    </w:p>
    <w:p w14:paraId="6EC61D5C" w14:textId="41613F5E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Izspiedējvīrusi</w:t>
      </w:r>
      <w:proofErr w:type="spellEnd"/>
    </w:p>
    <w:p w14:paraId="2C278DE6" w14:textId="047B76EB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Pikšķerēšana</w:t>
      </w:r>
      <w:proofErr w:type="spellEnd"/>
    </w:p>
    <w:p w14:paraId="39A43237" w14:textId="6B274CD5" w:rsidR="007E2BDD" w:rsidRPr="00D016A4" w:rsidRDefault="007E2BDD" w:rsidP="004E75CD">
      <w:pPr>
        <w:pStyle w:val="ListParagraph"/>
        <w:numPr>
          <w:ilvl w:val="0"/>
          <w:numId w:val="33"/>
        </w:num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Uzlaušana un pirātisms</w:t>
      </w:r>
    </w:p>
    <w:p w14:paraId="4444A079" w14:textId="6561C484" w:rsidR="007E2BDD" w:rsidRPr="00D016A4" w:rsidRDefault="007E2BDD" w:rsidP="00E12325">
      <w:pPr>
        <w:pStyle w:val="ListParagraph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4.2</w:t>
      </w:r>
      <w:r w:rsidR="004A07EF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Kontroles IT procesos un sistēmās</w:t>
      </w:r>
    </w:p>
    <w:p w14:paraId="51C8D47E" w14:textId="03EC89DB" w:rsidR="007E2BDD" w:rsidRPr="00D016A4" w:rsidRDefault="007E2BDD" w:rsidP="0087178C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Pārskats par kontrolēm</w:t>
      </w:r>
    </w:p>
    <w:p w14:paraId="00E62599" w14:textId="183CFDD4" w:rsidR="007E2BDD" w:rsidRPr="00D016A4" w:rsidRDefault="007E2BDD" w:rsidP="0087178C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Administratīvās kontroles</w:t>
      </w:r>
    </w:p>
    <w:p w14:paraId="4F6DBE56" w14:textId="402BD61D" w:rsidR="007E2BDD" w:rsidRPr="00D016A4" w:rsidRDefault="007E2BDD" w:rsidP="0087178C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Tehniskās (loģiskās) kontroles</w:t>
      </w:r>
    </w:p>
    <w:p w14:paraId="18449571" w14:textId="1A25C793" w:rsidR="007E2BDD" w:rsidRPr="00D016A4" w:rsidRDefault="007E2BDD" w:rsidP="0087178C">
      <w:pPr>
        <w:pStyle w:val="ListParagraph"/>
        <w:numPr>
          <w:ilvl w:val="0"/>
          <w:numId w:val="8"/>
        </w:numPr>
        <w:spacing w:after="12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Fiziskās un vides kontroles</w:t>
      </w:r>
    </w:p>
    <w:p w14:paraId="3516DF42" w14:textId="73C883A5" w:rsidR="00B86F66" w:rsidRPr="004A07EF" w:rsidRDefault="004A07EF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E6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BDD" w:rsidRPr="004A07EF">
        <w:rPr>
          <w:rFonts w:ascii="Times New Roman" w:hAnsi="Times New Roman" w:cs="Times New Roman"/>
          <w:b/>
          <w:bCs/>
          <w:sz w:val="24"/>
          <w:szCs w:val="24"/>
        </w:rPr>
        <w:t>IT personāla pārvaldība</w:t>
      </w:r>
    </w:p>
    <w:p w14:paraId="091EF6E8" w14:textId="7C4F830B" w:rsidR="00B86F66" w:rsidRPr="004A07EF" w:rsidRDefault="006F1AE4" w:rsidP="00E12325">
      <w:pPr>
        <w:pStyle w:val="ListParagraph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E2BDD" w:rsidRPr="004A07EF">
        <w:rPr>
          <w:rFonts w:ascii="Times New Roman" w:hAnsi="Times New Roman" w:cs="Times New Roman"/>
          <w:sz w:val="24"/>
          <w:szCs w:val="24"/>
        </w:rPr>
        <w:t>Iestādes struktūra</w:t>
      </w:r>
    </w:p>
    <w:p w14:paraId="61910446" w14:textId="11634059" w:rsidR="00B86F66" w:rsidRPr="004A07EF" w:rsidRDefault="004A07EF" w:rsidP="00E12325">
      <w:pPr>
        <w:pStyle w:val="ListParagraph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6F1AE4">
        <w:rPr>
          <w:rFonts w:ascii="Times New Roman" w:hAnsi="Times New Roman" w:cs="Times New Roman"/>
          <w:sz w:val="24"/>
          <w:szCs w:val="24"/>
        </w:rPr>
        <w:t xml:space="preserve"> </w:t>
      </w:r>
      <w:r w:rsidR="007E2BDD" w:rsidRPr="004A07EF">
        <w:rPr>
          <w:rFonts w:ascii="Times New Roman" w:hAnsi="Times New Roman" w:cs="Times New Roman"/>
          <w:sz w:val="24"/>
          <w:szCs w:val="24"/>
        </w:rPr>
        <w:t>IT personāla pārvaldība</w:t>
      </w:r>
    </w:p>
    <w:p w14:paraId="4EAA2075" w14:textId="27A859D8" w:rsidR="007E2BDD" w:rsidRPr="004A07EF" w:rsidRDefault="004A07EF" w:rsidP="00E12325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6F1AE4">
        <w:rPr>
          <w:rFonts w:ascii="Times New Roman" w:hAnsi="Times New Roman" w:cs="Times New Roman"/>
          <w:sz w:val="24"/>
          <w:szCs w:val="24"/>
        </w:rPr>
        <w:t xml:space="preserve"> </w:t>
      </w:r>
      <w:r w:rsidR="007E2BDD" w:rsidRPr="004A07EF">
        <w:rPr>
          <w:rFonts w:ascii="Times New Roman" w:hAnsi="Times New Roman" w:cs="Times New Roman"/>
          <w:sz w:val="24"/>
          <w:szCs w:val="24"/>
        </w:rPr>
        <w:t>IT pārvaldībā iesaistīto darbinieku lomu sadalījums</w:t>
      </w:r>
    </w:p>
    <w:p w14:paraId="4CF66BDA" w14:textId="240E9861" w:rsidR="007E2BDD" w:rsidRPr="003E6B42" w:rsidRDefault="003E6B42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E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BDD" w:rsidRPr="003E6B42">
        <w:rPr>
          <w:rFonts w:ascii="Times New Roman" w:hAnsi="Times New Roman" w:cs="Times New Roman"/>
          <w:b/>
          <w:bCs/>
          <w:sz w:val="24"/>
          <w:szCs w:val="24"/>
        </w:rPr>
        <w:t>Informācijas sistēmas un to pārvaldība</w:t>
      </w:r>
    </w:p>
    <w:p w14:paraId="1F73EF3D" w14:textId="392D2B00" w:rsidR="007E2BDD" w:rsidRPr="00D016A4" w:rsidRDefault="007E2BDD" w:rsidP="00E12325">
      <w:pPr>
        <w:pStyle w:val="ListParagraph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6.1</w:t>
      </w:r>
      <w:r w:rsidR="00EE0182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Informācijas sistēmu veidi</w:t>
      </w:r>
    </w:p>
    <w:p w14:paraId="58FB7152" w14:textId="14D760DD" w:rsidR="007E2BDD" w:rsidRPr="00D016A4" w:rsidRDefault="007E2BDD" w:rsidP="00E12325">
      <w:pPr>
        <w:pStyle w:val="ListParagraph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6.2</w:t>
      </w:r>
      <w:r w:rsidR="00EE0182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Informācijas sistēmas izstrādes/iegādes dzīves cikls</w:t>
      </w:r>
    </w:p>
    <w:p w14:paraId="244887DC" w14:textId="0D90C65C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Priekšizpēte</w:t>
      </w:r>
      <w:proofErr w:type="spellEnd"/>
    </w:p>
    <w:p w14:paraId="643176B1" w14:textId="58A341CF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Prasību definēšana</w:t>
      </w:r>
    </w:p>
    <w:p w14:paraId="26E3BF2C" w14:textId="0A29BAC1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Iegāde vai izstrāde</w:t>
      </w:r>
    </w:p>
    <w:p w14:paraId="0A5A0F6C" w14:textId="3C0E66CB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Akcepttestēšana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un IS pieņemšana</w:t>
      </w:r>
    </w:p>
    <w:p w14:paraId="75845269" w14:textId="705A8D2A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Ieviešana, infrastruktūras izvietošana, datu migrēšana</w:t>
      </w:r>
    </w:p>
    <w:p w14:paraId="65F5653B" w14:textId="123978D4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IS uzturēšana</w:t>
      </w:r>
    </w:p>
    <w:p w14:paraId="5E94EDEA" w14:textId="127802A7" w:rsidR="007E2BDD" w:rsidRPr="00D016A4" w:rsidRDefault="007E2BDD" w:rsidP="00565069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Ekspluatācijas pārtraukšana (</w:t>
      </w:r>
      <w:proofErr w:type="spellStart"/>
      <w:r w:rsidRPr="00710127">
        <w:rPr>
          <w:rFonts w:ascii="Times New Roman" w:hAnsi="Times New Roman" w:cs="Times New Roman"/>
          <w:i/>
          <w:iCs/>
          <w:sz w:val="24"/>
          <w:szCs w:val="24"/>
        </w:rPr>
        <w:t>decommissioning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>)</w:t>
      </w:r>
    </w:p>
    <w:p w14:paraId="4F82C823" w14:textId="25ABCB2A" w:rsidR="007E2BDD" w:rsidRPr="00D016A4" w:rsidRDefault="007E2BDD" w:rsidP="00E12325">
      <w:pPr>
        <w:pStyle w:val="ListParagraph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6.3</w:t>
      </w:r>
      <w:r w:rsidR="00EE0182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 Izmaiņu pārvaldības process</w:t>
      </w:r>
    </w:p>
    <w:p w14:paraId="006AF10E" w14:textId="4A9DCBAB" w:rsidR="007E2BDD" w:rsidRPr="00D016A4" w:rsidRDefault="007E2BDD" w:rsidP="00E12325">
      <w:pPr>
        <w:pStyle w:val="ListParagraph"/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6.4</w:t>
      </w:r>
      <w:r w:rsidR="00EE0182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</w:t>
      </w:r>
      <w:r w:rsidR="005A7ADA" w:rsidRPr="00D016A4">
        <w:rPr>
          <w:rFonts w:ascii="Times New Roman" w:hAnsi="Times New Roman" w:cs="Times New Roman"/>
          <w:sz w:val="24"/>
          <w:szCs w:val="24"/>
        </w:rPr>
        <w:t xml:space="preserve"> Programmatūras izstrādes metodes</w:t>
      </w:r>
    </w:p>
    <w:p w14:paraId="63BB0C35" w14:textId="19D02E24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Ūdenskrituma metode</w:t>
      </w:r>
    </w:p>
    <w:p w14:paraId="110DF5FB" w14:textId="62BA7FD3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Ātrās izstrādes metode –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prototipēšana</w:t>
      </w:r>
      <w:proofErr w:type="spellEnd"/>
    </w:p>
    <w:p w14:paraId="27D54926" w14:textId="4FECB916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Ātrās izstrādes metode -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pieeja</w:t>
      </w:r>
    </w:p>
    <w:p w14:paraId="75C61CCD" w14:textId="4C4BC820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Objektorientētā izstrāde</w:t>
      </w:r>
    </w:p>
    <w:p w14:paraId="40A3B3C1" w14:textId="6333D08C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Komponenšu izstrādes metode</w:t>
      </w:r>
    </w:p>
    <w:p w14:paraId="2BBD2F9D" w14:textId="13D86E68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Tīmekļa bāzētā izstrāde</w:t>
      </w:r>
    </w:p>
    <w:p w14:paraId="72CC9EA2" w14:textId="2EEEA736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Servisu orientētā izstrāde</w:t>
      </w:r>
    </w:p>
    <w:p w14:paraId="6FDAEA8C" w14:textId="3C64E7C8" w:rsidR="00033167" w:rsidRPr="00D016A4" w:rsidRDefault="00033167" w:rsidP="00565069">
      <w:pPr>
        <w:pStyle w:val="ListParagraph"/>
        <w:numPr>
          <w:ilvl w:val="0"/>
          <w:numId w:val="1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Mikroservisu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bāzētā izstrāde</w:t>
      </w:r>
    </w:p>
    <w:p w14:paraId="0DCF6076" w14:textId="77777777" w:rsidR="00EE0182" w:rsidRDefault="00EE0182" w:rsidP="00EE0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3B741" w14:textId="7C6C6C68" w:rsidR="00031F6F" w:rsidRPr="00EE0182" w:rsidRDefault="00EE0182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31F6F" w:rsidRPr="00EE0182">
        <w:rPr>
          <w:rFonts w:ascii="Times New Roman" w:hAnsi="Times New Roman" w:cs="Times New Roman"/>
          <w:b/>
          <w:bCs/>
          <w:sz w:val="24"/>
          <w:szCs w:val="24"/>
        </w:rPr>
        <w:t>IT infrastruktūras pārvaldība</w:t>
      </w:r>
    </w:p>
    <w:p w14:paraId="7C81EB49" w14:textId="28ADF6E2" w:rsidR="00031F6F" w:rsidRPr="00EE0182" w:rsidRDefault="00EE0182" w:rsidP="00EE0182">
      <w:pPr>
        <w:pStyle w:val="ListParagraph"/>
        <w:numPr>
          <w:ilvl w:val="1"/>
          <w:numId w:val="3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6F" w:rsidRPr="00EE0182">
        <w:rPr>
          <w:rFonts w:ascii="Times New Roman" w:hAnsi="Times New Roman" w:cs="Times New Roman"/>
          <w:sz w:val="24"/>
          <w:szCs w:val="24"/>
        </w:rPr>
        <w:t>Datoru arhitektūra un komponentes</w:t>
      </w:r>
    </w:p>
    <w:p w14:paraId="2EEB3DB8" w14:textId="413EFE48" w:rsidR="00031F6F" w:rsidRPr="00EE0182" w:rsidRDefault="00EE0182" w:rsidP="00EE0182">
      <w:pPr>
        <w:pStyle w:val="ListParagraph"/>
        <w:numPr>
          <w:ilvl w:val="1"/>
          <w:numId w:val="3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6F" w:rsidRPr="00EE0182">
        <w:rPr>
          <w:rFonts w:ascii="Times New Roman" w:hAnsi="Times New Roman" w:cs="Times New Roman"/>
          <w:sz w:val="24"/>
          <w:szCs w:val="24"/>
        </w:rPr>
        <w:t>Koplietošanas iekārtas</w:t>
      </w:r>
    </w:p>
    <w:p w14:paraId="28515B45" w14:textId="5427351D" w:rsidR="00031F6F" w:rsidRPr="00D016A4" w:rsidRDefault="00031F6F" w:rsidP="008B24EA">
      <w:pPr>
        <w:pStyle w:val="ListParagraph"/>
        <w:numPr>
          <w:ilvl w:val="0"/>
          <w:numId w:val="1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Serveri</w:t>
      </w:r>
    </w:p>
    <w:p w14:paraId="1C07F109" w14:textId="77777777" w:rsidR="00031F6F" w:rsidRPr="00D016A4" w:rsidRDefault="00031F6F" w:rsidP="00972B5B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Serveru lomas</w:t>
      </w:r>
    </w:p>
    <w:p w14:paraId="7930A37C" w14:textId="3637F6E8" w:rsidR="00031F6F" w:rsidRPr="00D016A4" w:rsidRDefault="00031F6F" w:rsidP="00972B5B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Serveru aparatūra</w:t>
      </w:r>
    </w:p>
    <w:p w14:paraId="5FAFFA44" w14:textId="7D20DD70" w:rsidR="00031F6F" w:rsidRPr="00D016A4" w:rsidRDefault="00031F6F" w:rsidP="00972B5B">
      <w:pPr>
        <w:pStyle w:val="ListParagraph"/>
        <w:numPr>
          <w:ilvl w:val="0"/>
          <w:numId w:val="3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Serveru OS un platformas</w:t>
      </w:r>
    </w:p>
    <w:p w14:paraId="45764BD9" w14:textId="0018DB8E" w:rsidR="00031F6F" w:rsidRPr="00D016A4" w:rsidRDefault="00C21CC2" w:rsidP="00C21CC2">
      <w:pPr>
        <w:pStyle w:val="ListParagraph"/>
        <w:numPr>
          <w:ilvl w:val="1"/>
          <w:numId w:val="3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6F" w:rsidRPr="00D016A4">
        <w:rPr>
          <w:rFonts w:ascii="Times New Roman" w:hAnsi="Times New Roman" w:cs="Times New Roman"/>
          <w:sz w:val="24"/>
          <w:szCs w:val="24"/>
        </w:rPr>
        <w:t>Datortīkli</w:t>
      </w:r>
    </w:p>
    <w:p w14:paraId="22DF6721" w14:textId="1F92CEE6" w:rsidR="008F3387" w:rsidRPr="00D016A4" w:rsidRDefault="008F3387" w:rsidP="008B24EA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Datortīklu veidi</w:t>
      </w:r>
    </w:p>
    <w:p w14:paraId="5B790FBB" w14:textId="120B7727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Pārklājums un mērķis</w:t>
      </w:r>
    </w:p>
    <w:p w14:paraId="552A5AC2" w14:textId="54E8A68F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Datu pārvades vide</w:t>
      </w:r>
    </w:p>
    <w:p w14:paraId="6DAF9049" w14:textId="40A174AE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Tīkla topoloģija</w:t>
      </w:r>
    </w:p>
    <w:p w14:paraId="0799718F" w14:textId="24A62C08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Savienojumu un pakešu komunikācijas (</w:t>
      </w:r>
      <w:proofErr w:type="spellStart"/>
      <w:r w:rsidRPr="002C1EB4">
        <w:rPr>
          <w:rFonts w:ascii="Times New Roman" w:hAnsi="Times New Roman" w:cs="Times New Roman"/>
          <w:i/>
          <w:iCs/>
          <w:sz w:val="24"/>
          <w:szCs w:val="24"/>
        </w:rPr>
        <w:t>circuit</w:t>
      </w:r>
      <w:proofErr w:type="spellEnd"/>
      <w:r w:rsidRPr="002C1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EB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C1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EB4">
        <w:rPr>
          <w:rFonts w:ascii="Times New Roman" w:hAnsi="Times New Roman" w:cs="Times New Roman"/>
          <w:i/>
          <w:iCs/>
          <w:sz w:val="24"/>
          <w:szCs w:val="24"/>
        </w:rPr>
        <w:t>packet</w:t>
      </w:r>
      <w:proofErr w:type="spellEnd"/>
      <w:r w:rsidRPr="002C1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EB4">
        <w:rPr>
          <w:rFonts w:ascii="Times New Roman" w:hAnsi="Times New Roman" w:cs="Times New Roman"/>
          <w:i/>
          <w:iCs/>
          <w:sz w:val="24"/>
          <w:szCs w:val="24"/>
        </w:rPr>
        <w:t>switching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>) tīkli</w:t>
      </w:r>
    </w:p>
    <w:p w14:paraId="0296964E" w14:textId="6610E45B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lastRenderedPageBreak/>
        <w:t>Tīkla protokols</w:t>
      </w:r>
    </w:p>
    <w:p w14:paraId="4A7DEF51" w14:textId="77777777" w:rsidR="002117D3" w:rsidRDefault="008F3387" w:rsidP="008B24EA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Universālais tīkla (OSI) modelis</w:t>
      </w:r>
    </w:p>
    <w:p w14:paraId="451AEA91" w14:textId="77777777" w:rsidR="002117D3" w:rsidRDefault="008F3387" w:rsidP="008B24EA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117D3">
        <w:rPr>
          <w:rFonts w:ascii="Times New Roman" w:hAnsi="Times New Roman" w:cs="Times New Roman"/>
          <w:sz w:val="24"/>
          <w:szCs w:val="24"/>
        </w:rPr>
        <w:t>TCP/IP tīkls</w:t>
      </w:r>
    </w:p>
    <w:p w14:paraId="68CF15D7" w14:textId="77777777" w:rsidR="002117D3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2117D3">
        <w:rPr>
          <w:rFonts w:ascii="Times New Roman" w:hAnsi="Times New Roman" w:cs="Times New Roman"/>
          <w:sz w:val="24"/>
          <w:szCs w:val="24"/>
        </w:rPr>
        <w:t>TCP/IP slāņi</w:t>
      </w:r>
    </w:p>
    <w:p w14:paraId="50D89AE1" w14:textId="16662CBD" w:rsidR="008F3387" w:rsidRPr="002117D3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2117D3">
        <w:rPr>
          <w:rFonts w:ascii="Times New Roman" w:hAnsi="Times New Roman" w:cs="Times New Roman"/>
          <w:sz w:val="24"/>
          <w:szCs w:val="24"/>
        </w:rPr>
        <w:t>IP adresācija</w:t>
      </w:r>
    </w:p>
    <w:p w14:paraId="674A16A8" w14:textId="6A73F7CE" w:rsidR="008F3387" w:rsidRPr="002117D3" w:rsidRDefault="008F3387" w:rsidP="008B24EA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117D3">
        <w:rPr>
          <w:rFonts w:ascii="Times New Roman" w:hAnsi="Times New Roman" w:cs="Times New Roman"/>
          <w:sz w:val="24"/>
          <w:szCs w:val="24"/>
        </w:rPr>
        <w:t>Tīkla komponentes un to funkcionalitāte</w:t>
      </w:r>
    </w:p>
    <w:p w14:paraId="6E12BF7D" w14:textId="60491A57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Maršrutētājs</w:t>
      </w:r>
    </w:p>
    <w:p w14:paraId="0E45E3FE" w14:textId="2A483535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Slēdzis (</w:t>
      </w:r>
      <w:proofErr w:type="spellStart"/>
      <w:r w:rsidRPr="00ED5108">
        <w:rPr>
          <w:rFonts w:ascii="Times New Roman" w:hAnsi="Times New Roman" w:cs="Times New Roman"/>
          <w:i/>
          <w:iCs/>
          <w:sz w:val="24"/>
          <w:szCs w:val="24"/>
        </w:rPr>
        <w:t>switch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>)</w:t>
      </w:r>
    </w:p>
    <w:p w14:paraId="02714425" w14:textId="4E5001AD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Vārteja (</w:t>
      </w:r>
      <w:proofErr w:type="spellStart"/>
      <w:r w:rsidRPr="00ED5108">
        <w:rPr>
          <w:rFonts w:ascii="Times New Roman" w:hAnsi="Times New Roman" w:cs="Times New Roman"/>
          <w:i/>
          <w:iCs/>
          <w:sz w:val="24"/>
          <w:szCs w:val="24"/>
        </w:rPr>
        <w:t>gateway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>)</w:t>
      </w:r>
    </w:p>
    <w:p w14:paraId="6D6FC58C" w14:textId="73FA8145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WLAN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router</w:t>
      </w:r>
      <w:proofErr w:type="spellEnd"/>
    </w:p>
    <w:p w14:paraId="5F578C96" w14:textId="3CB94EC1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Ugunsmūris</w:t>
      </w:r>
    </w:p>
    <w:p w14:paraId="662C86E7" w14:textId="55403BB6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Proxy</w:t>
      </w:r>
    </w:p>
    <w:p w14:paraId="683AAF32" w14:textId="2E5FF532" w:rsidR="008F3387" w:rsidRPr="00D016A4" w:rsidRDefault="008F3387" w:rsidP="00972B5B">
      <w:pPr>
        <w:pStyle w:val="ListParagraph"/>
        <w:numPr>
          <w:ilvl w:val="0"/>
          <w:numId w:val="3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Virtuālās iekārtas</w:t>
      </w:r>
    </w:p>
    <w:p w14:paraId="07133751" w14:textId="7A478948" w:rsidR="00737C0E" w:rsidRPr="00D016A4" w:rsidRDefault="00EB7ACD" w:rsidP="00522AC6">
      <w:pPr>
        <w:pStyle w:val="ListParagraph"/>
        <w:numPr>
          <w:ilvl w:val="1"/>
          <w:numId w:val="3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Mākoņpakalpojumi</w:t>
      </w:r>
      <w:proofErr w:type="spellEnd"/>
    </w:p>
    <w:p w14:paraId="677FB99A" w14:textId="26BE8B91" w:rsidR="00737C0E" w:rsidRPr="00D016A4" w:rsidRDefault="007E11F9" w:rsidP="00522AC6">
      <w:pPr>
        <w:pStyle w:val="ListParagraph"/>
        <w:numPr>
          <w:ilvl w:val="1"/>
          <w:numId w:val="3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0E" w:rsidRPr="00D016A4">
        <w:rPr>
          <w:rFonts w:ascii="Times New Roman" w:hAnsi="Times New Roman" w:cs="Times New Roman"/>
          <w:sz w:val="24"/>
          <w:szCs w:val="24"/>
        </w:rPr>
        <w:t>Mobilās iekārtas</w:t>
      </w:r>
    </w:p>
    <w:p w14:paraId="6881E7C8" w14:textId="77777777" w:rsidR="00522AC6" w:rsidRDefault="007E11F9" w:rsidP="00522AC6">
      <w:pPr>
        <w:pStyle w:val="ListParagraph"/>
        <w:numPr>
          <w:ilvl w:val="1"/>
          <w:numId w:val="3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0E" w:rsidRPr="00D016A4">
        <w:rPr>
          <w:rFonts w:ascii="Times New Roman" w:hAnsi="Times New Roman" w:cs="Times New Roman"/>
          <w:sz w:val="24"/>
          <w:szCs w:val="24"/>
        </w:rPr>
        <w:t>USB iekārtas</w:t>
      </w:r>
    </w:p>
    <w:p w14:paraId="35919BD6" w14:textId="5AA5E196" w:rsidR="00737C0E" w:rsidRPr="00522AC6" w:rsidRDefault="00522AC6" w:rsidP="00522AC6">
      <w:pPr>
        <w:pStyle w:val="ListParagraph"/>
        <w:numPr>
          <w:ilvl w:val="1"/>
          <w:numId w:val="35"/>
        </w:numPr>
        <w:spacing w:after="120" w:line="240" w:lineRule="auto"/>
        <w:ind w:left="358" w:hanging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0E" w:rsidRPr="00522AC6">
        <w:rPr>
          <w:rFonts w:ascii="Times New Roman" w:hAnsi="Times New Roman" w:cs="Times New Roman"/>
          <w:sz w:val="24"/>
          <w:szCs w:val="24"/>
        </w:rPr>
        <w:t>Datubāzes, to veidi un ar tām saistītie termini</w:t>
      </w:r>
    </w:p>
    <w:p w14:paraId="36234275" w14:textId="1A32856A" w:rsidR="00737C0E" w:rsidRPr="00F47716" w:rsidRDefault="00F47716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525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C0E" w:rsidRPr="00F47716">
        <w:rPr>
          <w:rFonts w:ascii="Times New Roman" w:hAnsi="Times New Roman" w:cs="Times New Roman"/>
          <w:b/>
          <w:bCs/>
          <w:sz w:val="24"/>
          <w:szCs w:val="24"/>
        </w:rPr>
        <w:t>Informācijas drošība un privātums</w:t>
      </w:r>
    </w:p>
    <w:p w14:paraId="66F643A2" w14:textId="6ECEFF36" w:rsidR="00737C0E" w:rsidRPr="00D016A4" w:rsidRDefault="00737C0E" w:rsidP="00525CEA">
      <w:pPr>
        <w:pStyle w:val="ListParagraph"/>
        <w:spacing w:after="0" w:line="240" w:lineRule="auto"/>
        <w:ind w:left="600" w:hanging="31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8.1. Informācijas aizsardzības principi</w:t>
      </w:r>
    </w:p>
    <w:p w14:paraId="239C238F" w14:textId="58405B01" w:rsidR="00737C0E" w:rsidRPr="00D016A4" w:rsidRDefault="00737C0E" w:rsidP="00972B5B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Konfidencialitāte. Integritāte. Pieejamība</w:t>
      </w:r>
    </w:p>
    <w:p w14:paraId="2D0B2D02" w14:textId="77777777" w:rsidR="00737C0E" w:rsidRPr="00D016A4" w:rsidRDefault="00737C0E" w:rsidP="00972B5B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Personas datu apstrādes pārvaldība un principi</w:t>
      </w:r>
    </w:p>
    <w:p w14:paraId="53FBD9F2" w14:textId="4AFB89D0" w:rsidR="00737C0E" w:rsidRPr="00D016A4" w:rsidRDefault="00737C0E" w:rsidP="00525CEA">
      <w:pPr>
        <w:tabs>
          <w:tab w:val="left" w:pos="284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         8.</w:t>
      </w:r>
      <w:r w:rsidR="00525CEA">
        <w:rPr>
          <w:rFonts w:ascii="Times New Roman" w:hAnsi="Times New Roman" w:cs="Times New Roman"/>
          <w:sz w:val="24"/>
          <w:szCs w:val="24"/>
        </w:rPr>
        <w:t xml:space="preserve">2. </w:t>
      </w:r>
      <w:r w:rsidRPr="00D016A4">
        <w:rPr>
          <w:rFonts w:ascii="Times New Roman" w:hAnsi="Times New Roman" w:cs="Times New Roman"/>
          <w:sz w:val="24"/>
          <w:szCs w:val="24"/>
        </w:rPr>
        <w:t>Fiziskās drošības kontroles un to veidi</w:t>
      </w:r>
    </w:p>
    <w:p w14:paraId="5A096570" w14:textId="70078CDB" w:rsidR="00737C0E" w:rsidRPr="00D016A4" w:rsidRDefault="00737C0E" w:rsidP="00972B5B">
      <w:pPr>
        <w:pStyle w:val="ListParagraph"/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Datu centru drošība</w:t>
      </w:r>
    </w:p>
    <w:p w14:paraId="527D5FD3" w14:textId="77777777" w:rsidR="00737C0E" w:rsidRPr="00D016A4" w:rsidRDefault="00737C0E" w:rsidP="00972B5B">
      <w:pPr>
        <w:pStyle w:val="ListParagraph"/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Fizisko personu piekļuves kontroles</w:t>
      </w:r>
    </w:p>
    <w:p w14:paraId="520829AB" w14:textId="55D07B8B" w:rsidR="00737C0E" w:rsidRPr="00D016A4" w:rsidRDefault="00737C0E" w:rsidP="00525CE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    8.3</w:t>
      </w:r>
      <w:r w:rsidR="00525CEA">
        <w:rPr>
          <w:rFonts w:ascii="Times New Roman" w:hAnsi="Times New Roman" w:cs="Times New Roman"/>
          <w:sz w:val="24"/>
          <w:szCs w:val="24"/>
        </w:rPr>
        <w:t xml:space="preserve">. </w:t>
      </w:r>
      <w:r w:rsidRPr="00D016A4">
        <w:rPr>
          <w:rFonts w:ascii="Times New Roman" w:hAnsi="Times New Roman" w:cs="Times New Roman"/>
          <w:sz w:val="24"/>
          <w:szCs w:val="24"/>
        </w:rPr>
        <w:t>Loģiskās kontroles un to veidi</w:t>
      </w:r>
    </w:p>
    <w:p w14:paraId="7021F925" w14:textId="610DC08F" w:rsidR="00737C0E" w:rsidRPr="00D016A4" w:rsidRDefault="00737C0E" w:rsidP="00972B5B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Datu aizsardzības kontroles</w:t>
      </w:r>
    </w:p>
    <w:p w14:paraId="22A34A7B" w14:textId="3FECCA54" w:rsidR="00737C0E" w:rsidRPr="00D016A4" w:rsidRDefault="00737C0E" w:rsidP="00972B5B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Pieejas kontroles modeļi</w:t>
      </w:r>
    </w:p>
    <w:p w14:paraId="6C325502" w14:textId="74159A30" w:rsidR="00737C0E" w:rsidRPr="00D016A4" w:rsidRDefault="00737C0E" w:rsidP="00972B5B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Lietotāja identitātes un piekļuves kontrole</w:t>
      </w:r>
    </w:p>
    <w:p w14:paraId="2F10DA12" w14:textId="35D8802B" w:rsidR="00702E9E" w:rsidRPr="00D016A4" w:rsidRDefault="00702E9E" w:rsidP="00972B5B">
      <w:pPr>
        <w:pStyle w:val="ListParagraph"/>
        <w:numPr>
          <w:ilvl w:val="0"/>
          <w:numId w:val="33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Windows Aktīvā Direktorija</w:t>
      </w:r>
    </w:p>
    <w:p w14:paraId="4E6C9E82" w14:textId="3390609F" w:rsidR="00702E9E" w:rsidRPr="00D016A4" w:rsidRDefault="00702E9E" w:rsidP="00972B5B">
      <w:pPr>
        <w:pStyle w:val="ListParagraph"/>
        <w:numPr>
          <w:ilvl w:val="0"/>
          <w:numId w:val="33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016A4">
        <w:rPr>
          <w:rFonts w:ascii="Times New Roman" w:hAnsi="Times New Roman" w:cs="Times New Roman"/>
          <w:sz w:val="24"/>
          <w:szCs w:val="24"/>
        </w:rPr>
        <w:t>Vairākfaktoru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autentifikācija</w:t>
      </w:r>
    </w:p>
    <w:p w14:paraId="745878F0" w14:textId="01247A7D" w:rsidR="00702E9E" w:rsidRPr="00D016A4" w:rsidRDefault="00702E9E" w:rsidP="00972B5B">
      <w:pPr>
        <w:pStyle w:val="ListParagraph"/>
        <w:numPr>
          <w:ilvl w:val="0"/>
          <w:numId w:val="33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 xml:space="preserve">Autentifikācija </w:t>
      </w:r>
      <w:proofErr w:type="spellStart"/>
      <w:r w:rsidRPr="00D016A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 xml:space="preserve"> lietotnēs</w:t>
      </w:r>
    </w:p>
    <w:p w14:paraId="11AACC9B" w14:textId="607802D0" w:rsidR="00702E9E" w:rsidRPr="00D016A4" w:rsidRDefault="00702E9E" w:rsidP="00972B5B">
      <w:pPr>
        <w:pStyle w:val="ListParagraph"/>
        <w:numPr>
          <w:ilvl w:val="0"/>
          <w:numId w:val="33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Uz noteikumiem un atribūtiem balstīta piekļuves kontrole</w:t>
      </w:r>
    </w:p>
    <w:p w14:paraId="7ECC8F43" w14:textId="280110C1" w:rsidR="00702E9E" w:rsidRPr="00D016A4" w:rsidRDefault="00525CEA" w:rsidP="00525CEA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702E9E" w:rsidRPr="00D016A4">
        <w:rPr>
          <w:rFonts w:ascii="Times New Roman" w:hAnsi="Times New Roman" w:cs="Times New Roman"/>
          <w:sz w:val="24"/>
          <w:szCs w:val="24"/>
        </w:rPr>
        <w:t>Ar kriptogrāfiju saistītās datu aizsardzības metodes/kontroles</w:t>
      </w:r>
    </w:p>
    <w:p w14:paraId="05518081" w14:textId="19FA1403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Datu šifrēšana</w:t>
      </w:r>
    </w:p>
    <w:p w14:paraId="2B42DF95" w14:textId="7BEA9FC2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Jaucējfunkcijas (</w:t>
      </w:r>
      <w:proofErr w:type="spellStart"/>
      <w:r w:rsidRPr="008148A1">
        <w:rPr>
          <w:rFonts w:ascii="Times New Roman" w:hAnsi="Times New Roman" w:cs="Times New Roman"/>
          <w:i/>
          <w:iCs/>
          <w:sz w:val="24"/>
          <w:szCs w:val="24"/>
        </w:rPr>
        <w:t>hash</w:t>
      </w:r>
      <w:proofErr w:type="spellEnd"/>
      <w:r w:rsidRPr="008148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8A1">
        <w:rPr>
          <w:rFonts w:ascii="Times New Roman" w:hAnsi="Times New Roman" w:cs="Times New Roman"/>
          <w:i/>
          <w:iCs/>
          <w:sz w:val="24"/>
          <w:szCs w:val="24"/>
        </w:rPr>
        <w:t>funcitions</w:t>
      </w:r>
      <w:proofErr w:type="spellEnd"/>
      <w:r w:rsidRPr="00D016A4">
        <w:rPr>
          <w:rFonts w:ascii="Times New Roman" w:hAnsi="Times New Roman" w:cs="Times New Roman"/>
          <w:sz w:val="24"/>
          <w:szCs w:val="24"/>
        </w:rPr>
        <w:t>)</w:t>
      </w:r>
    </w:p>
    <w:p w14:paraId="72A34AF9" w14:textId="51E147CD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Simetriskā kriptogrāfija</w:t>
      </w:r>
    </w:p>
    <w:p w14:paraId="421C64C1" w14:textId="170C5614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Asimetriskā kriptogrāfija</w:t>
      </w:r>
    </w:p>
    <w:p w14:paraId="20D8A724" w14:textId="44BC0939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Elektroniskie paraksti</w:t>
      </w:r>
    </w:p>
    <w:p w14:paraId="2747EC22" w14:textId="0D3AABDF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Publiskās atslēgas infrastruktūra (PKI)</w:t>
      </w:r>
    </w:p>
    <w:p w14:paraId="32782744" w14:textId="46871A45" w:rsidR="00702E9E" w:rsidRPr="00D016A4" w:rsidRDefault="00702E9E" w:rsidP="009D206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TLS protokols</w:t>
      </w:r>
    </w:p>
    <w:p w14:paraId="2D6FB7DE" w14:textId="2555E9B7" w:rsidR="00702E9E" w:rsidRPr="00D016A4" w:rsidRDefault="00525CEA" w:rsidP="00525C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702E9E" w:rsidRPr="00D016A4">
        <w:rPr>
          <w:rFonts w:ascii="Times New Roman" w:hAnsi="Times New Roman" w:cs="Times New Roman"/>
          <w:sz w:val="24"/>
          <w:szCs w:val="24"/>
        </w:rPr>
        <w:t>Citas datu aizsardzības metodes/kontroles</w:t>
      </w:r>
    </w:p>
    <w:p w14:paraId="55D3699B" w14:textId="2A8748F6" w:rsidR="00A10669" w:rsidRPr="00D016A4" w:rsidRDefault="00A10669" w:rsidP="009D206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Ugunsmūri</w:t>
      </w:r>
    </w:p>
    <w:p w14:paraId="17DC0117" w14:textId="6E2290B1" w:rsidR="00A10669" w:rsidRPr="00D016A4" w:rsidRDefault="00A10669" w:rsidP="009D206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Antivīrusa programmatūra</w:t>
      </w:r>
    </w:p>
    <w:p w14:paraId="62C6DEBF" w14:textId="025C2A18" w:rsidR="00A10669" w:rsidRPr="00D016A4" w:rsidRDefault="00A10669" w:rsidP="009D206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Modernie datu aizsardzības rīki un pieejas</w:t>
      </w:r>
    </w:p>
    <w:p w14:paraId="56E697DA" w14:textId="675C5791" w:rsidR="00A10669" w:rsidRPr="00D016A4" w:rsidRDefault="00A10669" w:rsidP="00A64458">
      <w:pPr>
        <w:pStyle w:val="ListParagraph"/>
        <w:numPr>
          <w:ilvl w:val="0"/>
          <w:numId w:val="29"/>
        </w:numPr>
        <w:spacing w:after="12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Incidentu pārvaldība</w:t>
      </w:r>
    </w:p>
    <w:p w14:paraId="1E03445A" w14:textId="53ECB4E3" w:rsidR="00A10669" w:rsidRPr="00A64458" w:rsidRDefault="00A64458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10669" w:rsidRPr="00A64458">
        <w:rPr>
          <w:rFonts w:ascii="Times New Roman" w:hAnsi="Times New Roman" w:cs="Times New Roman"/>
          <w:b/>
          <w:bCs/>
          <w:sz w:val="24"/>
          <w:szCs w:val="24"/>
        </w:rPr>
        <w:t>Darbības nepārtrauktība un atjaunošana</w:t>
      </w:r>
    </w:p>
    <w:p w14:paraId="2BD0C7F6" w14:textId="6DD6E55B" w:rsidR="003E497D" w:rsidRPr="00D016A4" w:rsidRDefault="003E497D" w:rsidP="00D26BC4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9.1</w:t>
      </w:r>
      <w:r w:rsidR="00D26BC4">
        <w:rPr>
          <w:rFonts w:ascii="Times New Roman" w:hAnsi="Times New Roman" w:cs="Times New Roman"/>
          <w:sz w:val="24"/>
          <w:szCs w:val="24"/>
        </w:rPr>
        <w:t>.</w:t>
      </w:r>
      <w:r w:rsidRPr="00D016A4">
        <w:rPr>
          <w:rFonts w:ascii="Times New Roman" w:hAnsi="Times New Roman" w:cs="Times New Roman"/>
          <w:sz w:val="24"/>
          <w:szCs w:val="24"/>
        </w:rPr>
        <w:t xml:space="preserve"> </w:t>
      </w:r>
      <w:r w:rsidR="00A10669" w:rsidRPr="00D016A4">
        <w:rPr>
          <w:rFonts w:ascii="Times New Roman" w:hAnsi="Times New Roman" w:cs="Times New Roman"/>
          <w:sz w:val="24"/>
          <w:szCs w:val="24"/>
        </w:rPr>
        <w:t>Darbības nepārtrauktības jēdziens</w:t>
      </w:r>
    </w:p>
    <w:p w14:paraId="7D11C846" w14:textId="3E281E3E" w:rsidR="00A10669" w:rsidRPr="00D016A4" w:rsidRDefault="00D26BC4" w:rsidP="00D26BC4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A10669" w:rsidRPr="00D016A4">
        <w:rPr>
          <w:rFonts w:ascii="Times New Roman" w:hAnsi="Times New Roman" w:cs="Times New Roman"/>
          <w:sz w:val="24"/>
          <w:szCs w:val="24"/>
        </w:rPr>
        <w:t>Darbības atjaunošanas plāni un to saturs</w:t>
      </w:r>
    </w:p>
    <w:p w14:paraId="21706CF6" w14:textId="65EB2BBF" w:rsidR="003E497D" w:rsidRPr="00D26BC4" w:rsidRDefault="003E497D" w:rsidP="00D26BC4">
      <w:pPr>
        <w:pStyle w:val="ListParagraph"/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6BC4">
        <w:rPr>
          <w:rFonts w:ascii="Times New Roman" w:hAnsi="Times New Roman" w:cs="Times New Roman"/>
          <w:sz w:val="24"/>
          <w:szCs w:val="24"/>
        </w:rPr>
        <w:lastRenderedPageBreak/>
        <w:t>Risku scenāriju modelēšana</w:t>
      </w:r>
    </w:p>
    <w:p w14:paraId="0DF80C94" w14:textId="09FA3155" w:rsidR="00FC38E5" w:rsidRPr="00D26BC4" w:rsidRDefault="003E497D" w:rsidP="00D26BC4">
      <w:pPr>
        <w:pStyle w:val="ListParagraph"/>
        <w:numPr>
          <w:ilvl w:val="1"/>
          <w:numId w:val="3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6BC4">
        <w:rPr>
          <w:rFonts w:ascii="Times New Roman" w:hAnsi="Times New Roman" w:cs="Times New Roman"/>
          <w:sz w:val="24"/>
          <w:szCs w:val="24"/>
        </w:rPr>
        <w:t>Darbības atjaunošanas stratēģijas</w:t>
      </w:r>
    </w:p>
    <w:p w14:paraId="6491F4AF" w14:textId="77777777" w:rsidR="00FC38E5" w:rsidRPr="00D016A4" w:rsidRDefault="003E497D" w:rsidP="00D26BC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Rezerves kopēšana</w:t>
      </w:r>
    </w:p>
    <w:p w14:paraId="1023194F" w14:textId="373DB965" w:rsidR="003E497D" w:rsidRPr="00D016A4" w:rsidRDefault="003E497D" w:rsidP="00D26BC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Sistēmu noturība un karstas, siltas un aukstas vietas koncepti</w:t>
      </w:r>
    </w:p>
    <w:p w14:paraId="6B624CA0" w14:textId="3522798E" w:rsidR="003E497D" w:rsidRPr="00D016A4" w:rsidRDefault="003E497D" w:rsidP="009D206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Pakalpojuma kvalitāte</w:t>
      </w:r>
    </w:p>
    <w:p w14:paraId="77E09229" w14:textId="77777777" w:rsidR="00FA32EC" w:rsidRDefault="003E497D" w:rsidP="00FA32E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A4">
        <w:rPr>
          <w:rFonts w:ascii="Times New Roman" w:hAnsi="Times New Roman" w:cs="Times New Roman"/>
          <w:sz w:val="24"/>
          <w:szCs w:val="24"/>
        </w:rPr>
        <w:t>Noturība pret kļūdām</w:t>
      </w:r>
    </w:p>
    <w:p w14:paraId="28F00DD7" w14:textId="35116871" w:rsidR="003E497D" w:rsidRPr="00FA32EC" w:rsidRDefault="003E497D" w:rsidP="00FA32E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EC">
        <w:rPr>
          <w:rFonts w:ascii="Times New Roman" w:hAnsi="Times New Roman" w:cs="Times New Roman"/>
          <w:sz w:val="24"/>
          <w:szCs w:val="24"/>
        </w:rPr>
        <w:t>Augsta pieejamība</w:t>
      </w:r>
    </w:p>
    <w:p w14:paraId="5D9D2EA9" w14:textId="7213ECBF" w:rsidR="003E497D" w:rsidRPr="00FA32EC" w:rsidRDefault="003E497D" w:rsidP="00FA32EC">
      <w:pPr>
        <w:pStyle w:val="ListParagraph"/>
        <w:numPr>
          <w:ilvl w:val="0"/>
          <w:numId w:val="31"/>
        </w:numPr>
        <w:spacing w:after="12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FA32EC">
        <w:rPr>
          <w:rFonts w:ascii="Times New Roman" w:hAnsi="Times New Roman" w:cs="Times New Roman"/>
          <w:sz w:val="24"/>
          <w:szCs w:val="24"/>
        </w:rPr>
        <w:t>Dublējoši DC, karstā, siltā un aukstā vieta</w:t>
      </w:r>
    </w:p>
    <w:p w14:paraId="208F43F0" w14:textId="0D36ED7D" w:rsidR="003E497D" w:rsidRPr="00FA32EC" w:rsidRDefault="00FA32EC" w:rsidP="00C42F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2EC">
        <w:rPr>
          <w:rFonts w:ascii="Times New Roman" w:hAnsi="Times New Roman" w:cs="Times New Roman"/>
          <w:b/>
          <w:bCs/>
        </w:rPr>
        <w:t>10.</w:t>
      </w:r>
      <w:r w:rsidR="006233E2">
        <w:rPr>
          <w:rFonts w:ascii="Times New Roman" w:hAnsi="Times New Roman" w:cs="Times New Roman"/>
          <w:b/>
          <w:bCs/>
        </w:rPr>
        <w:t xml:space="preserve"> </w:t>
      </w:r>
      <w:hyperlink w:anchor="_bookmark185" w:history="1">
        <w:proofErr w:type="spellStart"/>
        <w:r w:rsidR="003E497D" w:rsidRPr="00FA32EC">
          <w:rPr>
            <w:rFonts w:ascii="Times New Roman" w:hAnsi="Times New Roman" w:cs="Times New Roman"/>
            <w:b/>
            <w:bCs/>
            <w:sz w:val="24"/>
            <w:szCs w:val="24"/>
          </w:rPr>
          <w:t>Digitalizācijas</w:t>
        </w:r>
        <w:proofErr w:type="spellEnd"/>
        <w:r w:rsidR="003E497D" w:rsidRPr="00FA32E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attīstības tendences un tās radītās iespējas efektivitātes uzlabošanai </w:t>
        </w:r>
        <w:r w:rsidR="006233E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 </w:t>
        </w:r>
        <w:r w:rsidR="003E497D" w:rsidRPr="00FA32EC">
          <w:rPr>
            <w:rFonts w:ascii="Times New Roman" w:hAnsi="Times New Roman" w:cs="Times New Roman"/>
            <w:b/>
            <w:bCs/>
            <w:sz w:val="24"/>
            <w:szCs w:val="24"/>
          </w:rPr>
          <w:t>iestādes darbībā un</w:t>
        </w:r>
      </w:hyperlink>
      <w:r w:rsidR="003E497D" w:rsidRPr="00FA32EC">
        <w:rPr>
          <w:rFonts w:ascii="Times New Roman" w:hAnsi="Times New Roman" w:cs="Times New Roman"/>
          <w:b/>
          <w:bCs/>
          <w:sz w:val="24"/>
          <w:szCs w:val="24"/>
        </w:rPr>
        <w:t xml:space="preserve"> riski </w:t>
      </w:r>
    </w:p>
    <w:p w14:paraId="78CE6857" w14:textId="1AC70629" w:rsidR="0033395D" w:rsidRPr="00AD70F2" w:rsidRDefault="00AD70F2" w:rsidP="006233E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62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5D" w:rsidRPr="00AD70F2">
        <w:rPr>
          <w:rFonts w:ascii="Times New Roman" w:hAnsi="Times New Roman" w:cs="Times New Roman"/>
          <w:sz w:val="24"/>
          <w:szCs w:val="24"/>
        </w:rPr>
        <w:t>Mašīnmācīšanās</w:t>
      </w:r>
      <w:proofErr w:type="spellEnd"/>
      <w:r w:rsidR="0033395D" w:rsidRPr="00AD70F2">
        <w:rPr>
          <w:rFonts w:ascii="Times New Roman" w:hAnsi="Times New Roman" w:cs="Times New Roman"/>
          <w:sz w:val="24"/>
          <w:szCs w:val="24"/>
        </w:rPr>
        <w:t xml:space="preserve"> un mākslīgais intelekts (AI)</w:t>
      </w:r>
    </w:p>
    <w:p w14:paraId="1FCD5AAF" w14:textId="6044174D" w:rsidR="0033395D" w:rsidRPr="00AD70F2" w:rsidRDefault="00AD70F2" w:rsidP="006233E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6233E2">
        <w:rPr>
          <w:rFonts w:ascii="Times New Roman" w:hAnsi="Times New Roman" w:cs="Times New Roman"/>
          <w:sz w:val="24"/>
          <w:szCs w:val="24"/>
        </w:rPr>
        <w:t xml:space="preserve"> </w:t>
      </w:r>
      <w:r w:rsidR="0033395D" w:rsidRPr="00AD70F2">
        <w:rPr>
          <w:rFonts w:ascii="Times New Roman" w:hAnsi="Times New Roman" w:cs="Times New Roman"/>
          <w:sz w:val="24"/>
          <w:szCs w:val="24"/>
        </w:rPr>
        <w:t>Mobilās ierīces un lietojumi (5G)</w:t>
      </w:r>
    </w:p>
    <w:p w14:paraId="4B67F4FB" w14:textId="2F3EDEF5" w:rsidR="0033395D" w:rsidRPr="00AD70F2" w:rsidRDefault="00AD70F2" w:rsidP="006233E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6233E2">
        <w:rPr>
          <w:rFonts w:ascii="Times New Roman" w:hAnsi="Times New Roman" w:cs="Times New Roman"/>
          <w:sz w:val="24"/>
          <w:szCs w:val="24"/>
        </w:rPr>
        <w:t xml:space="preserve"> </w:t>
      </w:r>
      <w:r w:rsidR="0033395D" w:rsidRPr="00AD70F2">
        <w:rPr>
          <w:rFonts w:ascii="Times New Roman" w:hAnsi="Times New Roman" w:cs="Times New Roman"/>
          <w:sz w:val="24"/>
          <w:szCs w:val="24"/>
        </w:rPr>
        <w:t>Lietu internets (</w:t>
      </w:r>
      <w:proofErr w:type="spellStart"/>
      <w:r w:rsidR="0033395D" w:rsidRPr="00AD70F2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33395D" w:rsidRPr="00AD70F2">
        <w:rPr>
          <w:rFonts w:ascii="Times New Roman" w:hAnsi="Times New Roman" w:cs="Times New Roman"/>
          <w:sz w:val="24"/>
          <w:szCs w:val="24"/>
        </w:rPr>
        <w:t>)</w:t>
      </w:r>
    </w:p>
    <w:p w14:paraId="4D8D8106" w14:textId="19FC2BC2" w:rsidR="0033395D" w:rsidRPr="00AD70F2" w:rsidRDefault="00AD70F2" w:rsidP="006233E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6233E2">
        <w:rPr>
          <w:rFonts w:ascii="Times New Roman" w:hAnsi="Times New Roman" w:cs="Times New Roman"/>
          <w:sz w:val="24"/>
          <w:szCs w:val="24"/>
        </w:rPr>
        <w:t xml:space="preserve"> </w:t>
      </w:r>
      <w:r w:rsidR="0033395D" w:rsidRPr="00AD70F2">
        <w:rPr>
          <w:rFonts w:ascii="Times New Roman" w:hAnsi="Times New Roman" w:cs="Times New Roman"/>
          <w:sz w:val="24"/>
          <w:szCs w:val="24"/>
        </w:rPr>
        <w:t>Atvērtie dati</w:t>
      </w:r>
    </w:p>
    <w:p w14:paraId="6E369B35" w14:textId="7A276147" w:rsidR="0033395D" w:rsidRPr="00A4065A" w:rsidRDefault="00AD70F2" w:rsidP="006233E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4065A">
        <w:rPr>
          <w:rFonts w:ascii="Times New Roman" w:hAnsi="Times New Roman" w:cs="Times New Roman"/>
          <w:sz w:val="24"/>
          <w:szCs w:val="24"/>
        </w:rPr>
        <w:t>10.5.</w:t>
      </w:r>
      <w:r w:rsidR="006233E2" w:rsidRPr="00A4065A">
        <w:rPr>
          <w:rFonts w:ascii="Times New Roman" w:hAnsi="Times New Roman" w:cs="Times New Roman"/>
          <w:sz w:val="24"/>
          <w:szCs w:val="24"/>
        </w:rPr>
        <w:t xml:space="preserve"> </w:t>
      </w:r>
      <w:r w:rsidR="0033395D" w:rsidRPr="00A4065A">
        <w:rPr>
          <w:rFonts w:ascii="Times New Roman" w:hAnsi="Times New Roman" w:cs="Times New Roman"/>
          <w:sz w:val="24"/>
          <w:szCs w:val="24"/>
        </w:rPr>
        <w:t>Lielie dati</w:t>
      </w:r>
    </w:p>
    <w:p w14:paraId="7D659299" w14:textId="77777777" w:rsidR="00C42E7D" w:rsidRPr="00A4065A" w:rsidRDefault="00C42E7D" w:rsidP="00C4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0865" w14:textId="6F9E5289" w:rsidR="0033395D" w:rsidRPr="00A4065A" w:rsidRDefault="0033395D" w:rsidP="00C4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95D" w:rsidRPr="00A4065A" w:rsidSect="00E825B1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1ECA" w14:textId="77777777" w:rsidR="00295C7F" w:rsidRDefault="00295C7F" w:rsidP="00295C7F">
      <w:pPr>
        <w:spacing w:after="0" w:line="240" w:lineRule="auto"/>
      </w:pPr>
      <w:r>
        <w:separator/>
      </w:r>
    </w:p>
  </w:endnote>
  <w:endnote w:type="continuationSeparator" w:id="0">
    <w:p w14:paraId="0210D9A5" w14:textId="77777777" w:rsidR="00295C7F" w:rsidRDefault="00295C7F" w:rsidP="0029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10865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44D63" w14:textId="4F58BC1C" w:rsidR="00AF1F9A" w:rsidRPr="00AF1F9A" w:rsidRDefault="00AF1F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1F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F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1F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1F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1F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DFC2308" w14:textId="77777777" w:rsidR="00AF1F9A" w:rsidRDefault="00AF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7C32" w14:textId="77777777" w:rsidR="00295C7F" w:rsidRDefault="00295C7F" w:rsidP="00295C7F">
      <w:pPr>
        <w:spacing w:after="0" w:line="240" w:lineRule="auto"/>
      </w:pPr>
      <w:r>
        <w:separator/>
      </w:r>
    </w:p>
  </w:footnote>
  <w:footnote w:type="continuationSeparator" w:id="0">
    <w:p w14:paraId="217E3A8A" w14:textId="77777777" w:rsidR="00295C7F" w:rsidRDefault="00295C7F" w:rsidP="0029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B1EB" w14:textId="77777777" w:rsidR="00295C7F" w:rsidRPr="00295C7F" w:rsidRDefault="00295C7F" w:rsidP="00AF1F9A">
    <w:pPr>
      <w:pStyle w:val="Header"/>
      <w:jc w:val="right"/>
      <w:rPr>
        <w:i/>
        <w:iCs/>
      </w:rPr>
    </w:pPr>
    <w:r w:rsidRPr="00295C7F">
      <w:rPr>
        <w:i/>
        <w:iCs/>
      </w:rPr>
      <w:t xml:space="preserve">Iekšējo auditoru sertifikācijas pārbaudījuma jautājumu jomu </w:t>
    </w:r>
  </w:p>
  <w:p w14:paraId="03846E53" w14:textId="77777777" w:rsidR="00295C7F" w:rsidRPr="00295C7F" w:rsidRDefault="00295C7F" w:rsidP="00AF1F9A">
    <w:pPr>
      <w:pStyle w:val="Header"/>
      <w:jc w:val="right"/>
      <w:rPr>
        <w:i/>
        <w:iCs/>
      </w:rPr>
    </w:pPr>
    <w:r w:rsidRPr="00295C7F">
      <w:rPr>
        <w:i/>
        <w:iCs/>
      </w:rPr>
      <w:tab/>
    </w:r>
    <w:r w:rsidRPr="00295C7F">
      <w:rPr>
        <w:i/>
        <w:iCs/>
      </w:rPr>
      <w:tab/>
      <w:t>tēmu saraksts 2024</w:t>
    </w:r>
  </w:p>
  <w:p w14:paraId="1176CB12" w14:textId="77777777" w:rsidR="00295C7F" w:rsidRDefault="00295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202"/>
    <w:multiLevelType w:val="hybridMultilevel"/>
    <w:tmpl w:val="9E7A175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B1A7C"/>
    <w:multiLevelType w:val="hybridMultilevel"/>
    <w:tmpl w:val="9770180E"/>
    <w:lvl w:ilvl="0" w:tplc="0426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DDE1F1A"/>
    <w:multiLevelType w:val="hybridMultilevel"/>
    <w:tmpl w:val="9FD662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66CB4"/>
    <w:multiLevelType w:val="hybridMultilevel"/>
    <w:tmpl w:val="EC24C9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59D4"/>
    <w:multiLevelType w:val="hybridMultilevel"/>
    <w:tmpl w:val="CB32E64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FA5D13"/>
    <w:multiLevelType w:val="hybridMultilevel"/>
    <w:tmpl w:val="09EC01D2"/>
    <w:lvl w:ilvl="0" w:tplc="042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592257C"/>
    <w:multiLevelType w:val="hybridMultilevel"/>
    <w:tmpl w:val="D39472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6FE6"/>
    <w:multiLevelType w:val="hybridMultilevel"/>
    <w:tmpl w:val="1C52CAB6"/>
    <w:lvl w:ilvl="0" w:tplc="042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1A596D5F"/>
    <w:multiLevelType w:val="hybridMultilevel"/>
    <w:tmpl w:val="14CA019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9B33BC"/>
    <w:multiLevelType w:val="multilevel"/>
    <w:tmpl w:val="5F64F4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0" w15:restartNumberingAfterBreak="0">
    <w:nsid w:val="2C736B58"/>
    <w:multiLevelType w:val="hybridMultilevel"/>
    <w:tmpl w:val="080E3DD4"/>
    <w:lvl w:ilvl="0" w:tplc="042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30881861"/>
    <w:multiLevelType w:val="hybridMultilevel"/>
    <w:tmpl w:val="DBA260F2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111159B"/>
    <w:multiLevelType w:val="hybridMultilevel"/>
    <w:tmpl w:val="23D64B0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3253E09"/>
    <w:multiLevelType w:val="hybridMultilevel"/>
    <w:tmpl w:val="4F40D57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27006"/>
    <w:multiLevelType w:val="multilevel"/>
    <w:tmpl w:val="C8A298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B920E3"/>
    <w:multiLevelType w:val="hybridMultilevel"/>
    <w:tmpl w:val="CC6A7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E503F2D"/>
    <w:multiLevelType w:val="hybridMultilevel"/>
    <w:tmpl w:val="00D40D64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975523"/>
    <w:multiLevelType w:val="hybridMultilevel"/>
    <w:tmpl w:val="D84ED5F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846B01"/>
    <w:multiLevelType w:val="hybridMultilevel"/>
    <w:tmpl w:val="8A74160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45A34F2A"/>
    <w:multiLevelType w:val="multilevel"/>
    <w:tmpl w:val="AC5A6F5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133C61"/>
    <w:multiLevelType w:val="multilevel"/>
    <w:tmpl w:val="09E61E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 w15:restartNumberingAfterBreak="0">
    <w:nsid w:val="499A5AD8"/>
    <w:multiLevelType w:val="hybridMultilevel"/>
    <w:tmpl w:val="C8B68696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AE2020D"/>
    <w:multiLevelType w:val="hybridMultilevel"/>
    <w:tmpl w:val="D2049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D6AF4"/>
    <w:multiLevelType w:val="multilevel"/>
    <w:tmpl w:val="AE0CB7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7B0833"/>
    <w:multiLevelType w:val="hybridMultilevel"/>
    <w:tmpl w:val="8CB68BA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8464300"/>
    <w:multiLevelType w:val="multilevel"/>
    <w:tmpl w:val="2CBC6C52"/>
    <w:lvl w:ilvl="0">
      <w:start w:val="1"/>
      <w:numFmt w:val="decimal"/>
      <w:lvlText w:val="%1."/>
      <w:lvlJc w:val="left"/>
      <w:pPr>
        <w:ind w:left="19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2268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69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834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4">
      <w:numFmt w:val="bullet"/>
      <w:lvlText w:val="•"/>
      <w:lvlJc w:val="left"/>
      <w:pPr>
        <w:ind w:left="2840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51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62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73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84" w:hanging="706"/>
      </w:pPr>
      <w:rPr>
        <w:rFonts w:hint="default"/>
        <w:lang w:val="lv-LV" w:eastAsia="en-US" w:bidi="ar-SA"/>
      </w:rPr>
    </w:lvl>
  </w:abstractNum>
  <w:abstractNum w:abstractNumId="26" w15:restartNumberingAfterBreak="0">
    <w:nsid w:val="59E91978"/>
    <w:multiLevelType w:val="multilevel"/>
    <w:tmpl w:val="6AAA79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F550E9"/>
    <w:multiLevelType w:val="hybridMultilevel"/>
    <w:tmpl w:val="9B547622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EBB6DEC"/>
    <w:multiLevelType w:val="hybridMultilevel"/>
    <w:tmpl w:val="9F4A483E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88D29FF"/>
    <w:multiLevelType w:val="multilevel"/>
    <w:tmpl w:val="8EF243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B90829"/>
    <w:multiLevelType w:val="hybridMultilevel"/>
    <w:tmpl w:val="7DEC655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DA94388"/>
    <w:multiLevelType w:val="hybridMultilevel"/>
    <w:tmpl w:val="E1D07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2145B"/>
    <w:multiLevelType w:val="hybridMultilevel"/>
    <w:tmpl w:val="58203C6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EF50B06"/>
    <w:multiLevelType w:val="multilevel"/>
    <w:tmpl w:val="7B8E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28702E"/>
    <w:multiLevelType w:val="hybridMultilevel"/>
    <w:tmpl w:val="D13CA5A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522B6A"/>
    <w:multiLevelType w:val="multilevel"/>
    <w:tmpl w:val="9BAA6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1027027">
    <w:abstractNumId w:val="33"/>
  </w:num>
  <w:num w:numId="2" w16cid:durableId="1239513453">
    <w:abstractNumId w:val="5"/>
  </w:num>
  <w:num w:numId="3" w16cid:durableId="476341348">
    <w:abstractNumId w:val="7"/>
  </w:num>
  <w:num w:numId="4" w16cid:durableId="138158864">
    <w:abstractNumId w:val="22"/>
  </w:num>
  <w:num w:numId="5" w16cid:durableId="1181823393">
    <w:abstractNumId w:val="10"/>
  </w:num>
  <w:num w:numId="6" w16cid:durableId="1903519630">
    <w:abstractNumId w:val="14"/>
  </w:num>
  <w:num w:numId="7" w16cid:durableId="1910770453">
    <w:abstractNumId w:val="27"/>
  </w:num>
  <w:num w:numId="8" w16cid:durableId="821387630">
    <w:abstractNumId w:val="6"/>
  </w:num>
  <w:num w:numId="9" w16cid:durableId="23944674">
    <w:abstractNumId w:val="30"/>
  </w:num>
  <w:num w:numId="10" w16cid:durableId="377703812">
    <w:abstractNumId w:val="3"/>
  </w:num>
  <w:num w:numId="11" w16cid:durableId="2098861786">
    <w:abstractNumId w:val="28"/>
  </w:num>
  <w:num w:numId="12" w16cid:durableId="88016008">
    <w:abstractNumId w:val="23"/>
  </w:num>
  <w:num w:numId="13" w16cid:durableId="1059788758">
    <w:abstractNumId w:val="20"/>
  </w:num>
  <w:num w:numId="14" w16cid:durableId="1779641346">
    <w:abstractNumId w:val="1"/>
  </w:num>
  <w:num w:numId="15" w16cid:durableId="870652941">
    <w:abstractNumId w:val="24"/>
  </w:num>
  <w:num w:numId="16" w16cid:durableId="1396665769">
    <w:abstractNumId w:val="17"/>
  </w:num>
  <w:num w:numId="17" w16cid:durableId="1576818376">
    <w:abstractNumId w:val="4"/>
  </w:num>
  <w:num w:numId="18" w16cid:durableId="2014452775">
    <w:abstractNumId w:val="18"/>
  </w:num>
  <w:num w:numId="19" w16cid:durableId="387992353">
    <w:abstractNumId w:val="31"/>
  </w:num>
  <w:num w:numId="20" w16cid:durableId="1655647711">
    <w:abstractNumId w:val="2"/>
  </w:num>
  <w:num w:numId="21" w16cid:durableId="566763122">
    <w:abstractNumId w:val="25"/>
  </w:num>
  <w:num w:numId="22" w16cid:durableId="1037855636">
    <w:abstractNumId w:val="21"/>
  </w:num>
  <w:num w:numId="23" w16cid:durableId="1975478677">
    <w:abstractNumId w:val="15"/>
  </w:num>
  <w:num w:numId="24" w16cid:durableId="981427323">
    <w:abstractNumId w:val="8"/>
  </w:num>
  <w:num w:numId="25" w16cid:durableId="1221399085">
    <w:abstractNumId w:val="34"/>
  </w:num>
  <w:num w:numId="26" w16cid:durableId="1038702768">
    <w:abstractNumId w:val="12"/>
  </w:num>
  <w:num w:numId="27" w16cid:durableId="574364796">
    <w:abstractNumId w:val="32"/>
  </w:num>
  <w:num w:numId="28" w16cid:durableId="141896167">
    <w:abstractNumId w:val="11"/>
  </w:num>
  <w:num w:numId="29" w16cid:durableId="1018238209">
    <w:abstractNumId w:val="0"/>
  </w:num>
  <w:num w:numId="30" w16cid:durableId="410390821">
    <w:abstractNumId w:val="9"/>
  </w:num>
  <w:num w:numId="31" w16cid:durableId="1225216763">
    <w:abstractNumId w:val="13"/>
  </w:num>
  <w:num w:numId="32" w16cid:durableId="1497070374">
    <w:abstractNumId w:val="19"/>
  </w:num>
  <w:num w:numId="33" w16cid:durableId="1366491358">
    <w:abstractNumId w:val="16"/>
  </w:num>
  <w:num w:numId="34" w16cid:durableId="1632203023">
    <w:abstractNumId w:val="35"/>
  </w:num>
  <w:num w:numId="35" w16cid:durableId="433287108">
    <w:abstractNumId w:val="29"/>
  </w:num>
  <w:num w:numId="36" w16cid:durableId="1616131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4F"/>
    <w:rsid w:val="00010214"/>
    <w:rsid w:val="00030408"/>
    <w:rsid w:val="00031F6F"/>
    <w:rsid w:val="00033167"/>
    <w:rsid w:val="00040181"/>
    <w:rsid w:val="000807A3"/>
    <w:rsid w:val="00106AFB"/>
    <w:rsid w:val="001A3E93"/>
    <w:rsid w:val="002117D3"/>
    <w:rsid w:val="00295C7F"/>
    <w:rsid w:val="002C1EB4"/>
    <w:rsid w:val="0031084F"/>
    <w:rsid w:val="003134EA"/>
    <w:rsid w:val="0033395D"/>
    <w:rsid w:val="00354D37"/>
    <w:rsid w:val="00373D73"/>
    <w:rsid w:val="003E497D"/>
    <w:rsid w:val="003E6B42"/>
    <w:rsid w:val="003F1543"/>
    <w:rsid w:val="004A07EF"/>
    <w:rsid w:val="004A745B"/>
    <w:rsid w:val="004E75CD"/>
    <w:rsid w:val="00522AC6"/>
    <w:rsid w:val="00525CEA"/>
    <w:rsid w:val="0056420A"/>
    <w:rsid w:val="00565069"/>
    <w:rsid w:val="0058374B"/>
    <w:rsid w:val="00586E12"/>
    <w:rsid w:val="005A7ADA"/>
    <w:rsid w:val="006233E2"/>
    <w:rsid w:val="00692900"/>
    <w:rsid w:val="006E43D0"/>
    <w:rsid w:val="006F1AE4"/>
    <w:rsid w:val="00702E9E"/>
    <w:rsid w:val="00710127"/>
    <w:rsid w:val="00737C0E"/>
    <w:rsid w:val="007E11F9"/>
    <w:rsid w:val="007E2BDD"/>
    <w:rsid w:val="008148A1"/>
    <w:rsid w:val="008163B6"/>
    <w:rsid w:val="0087178C"/>
    <w:rsid w:val="00874D25"/>
    <w:rsid w:val="008B24EA"/>
    <w:rsid w:val="008F3387"/>
    <w:rsid w:val="00972B5B"/>
    <w:rsid w:val="009D2066"/>
    <w:rsid w:val="00A10669"/>
    <w:rsid w:val="00A4065A"/>
    <w:rsid w:val="00A64458"/>
    <w:rsid w:val="00AA18C1"/>
    <w:rsid w:val="00AD70F2"/>
    <w:rsid w:val="00AF1F9A"/>
    <w:rsid w:val="00B41759"/>
    <w:rsid w:val="00B67D06"/>
    <w:rsid w:val="00B80C4D"/>
    <w:rsid w:val="00B86F66"/>
    <w:rsid w:val="00B94B6B"/>
    <w:rsid w:val="00BD34B7"/>
    <w:rsid w:val="00C21CC2"/>
    <w:rsid w:val="00C42E7D"/>
    <w:rsid w:val="00C42FA4"/>
    <w:rsid w:val="00C90C85"/>
    <w:rsid w:val="00CB2EA8"/>
    <w:rsid w:val="00D016A4"/>
    <w:rsid w:val="00D26BC4"/>
    <w:rsid w:val="00D83CBB"/>
    <w:rsid w:val="00E12325"/>
    <w:rsid w:val="00E264D5"/>
    <w:rsid w:val="00E56B05"/>
    <w:rsid w:val="00E825B1"/>
    <w:rsid w:val="00E85D1F"/>
    <w:rsid w:val="00EB7ACD"/>
    <w:rsid w:val="00EC018F"/>
    <w:rsid w:val="00ED5108"/>
    <w:rsid w:val="00EE0182"/>
    <w:rsid w:val="00EE5C82"/>
    <w:rsid w:val="00F0386C"/>
    <w:rsid w:val="00F47716"/>
    <w:rsid w:val="00F91140"/>
    <w:rsid w:val="00FA32EC"/>
    <w:rsid w:val="00FC38E5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C659"/>
  <w15:chartTrackingRefBased/>
  <w15:docId w15:val="{5C8C7F6A-725E-48F7-B68B-033F0221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84F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3E497D"/>
    <w:pPr>
      <w:widowControl w:val="0"/>
      <w:autoSpaceDE w:val="0"/>
      <w:autoSpaceDN w:val="0"/>
      <w:spacing w:before="100" w:after="0" w:line="240" w:lineRule="auto"/>
      <w:ind w:left="1985" w:hanging="284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85D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7F"/>
  </w:style>
  <w:style w:type="paragraph" w:styleId="Footer">
    <w:name w:val="footer"/>
    <w:basedOn w:val="Normal"/>
    <w:link w:val="FooterChar"/>
    <w:uiPriority w:val="99"/>
    <w:unhideWhenUsed/>
    <w:rsid w:val="00295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77CD154CDEA743A099BC2FE86F87C4" ma:contentTypeVersion="15" ma:contentTypeDescription="Izveidot jaunu dokumentu." ma:contentTypeScope="" ma:versionID="8ff5ecb4237d217863a197958d0343c5">
  <xsd:schema xmlns:xsd="http://www.w3.org/2001/XMLSchema" xmlns:xs="http://www.w3.org/2001/XMLSchema" xmlns:p="http://schemas.microsoft.com/office/2006/metadata/properties" xmlns:ns2="82fb61fc-656a-4049-b578-bcc9cc1ab746" xmlns:ns3="82a6525f-3969-4f1d-8d63-ab62a55b5aa2" targetNamespace="http://schemas.microsoft.com/office/2006/metadata/properties" ma:root="true" ma:fieldsID="aa20ba7955fdc93562ab3031c592d248" ns2:_="" ns3:_="">
    <xsd:import namespace="82fb61fc-656a-4049-b578-bcc9cc1ab746"/>
    <xsd:import namespace="82a6525f-3969-4f1d-8d63-ab62a55b5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61fc-656a-4049-b578-bcc9cc1ab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8392f7-623b-4dc7-a612-7436bdb23482}" ma:internalName="TaxCatchAll" ma:showField="CatchAllData" ma:web="82fb61fc-656a-4049-b578-bcc9cc1ab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525f-3969-4f1d-8d63-ab62a55b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79465-F9FF-49CA-9B80-65117A7EA911}"/>
</file>

<file path=customXml/itemProps2.xml><?xml version="1.0" encoding="utf-8"?>
<ds:datastoreItem xmlns:ds="http://schemas.openxmlformats.org/officeDocument/2006/customXml" ds:itemID="{DD249CF9-4165-4B35-BC6C-FDD857409398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60</cp:revision>
  <dcterms:created xsi:type="dcterms:W3CDTF">2024-08-29T06:32:00Z</dcterms:created>
  <dcterms:modified xsi:type="dcterms:W3CDTF">2024-09-03T14:48:00Z</dcterms:modified>
</cp:coreProperties>
</file>